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36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/>
        <w:jc w:val="center"/>
      </w:pPr>
      <w:r w:rsidRPr="00B32A8C">
        <w:t xml:space="preserve">Приложение </w:t>
      </w:r>
      <w:r>
        <w:t>1</w:t>
      </w:r>
      <w:r w:rsidR="00E672D8">
        <w:t>5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/>
        <w:jc w:val="center"/>
      </w:pPr>
      <w:r>
        <w:t xml:space="preserve">к </w:t>
      </w:r>
      <w:r w:rsidR="00A443CC">
        <w:t>учетной политике на 20</w:t>
      </w:r>
      <w:r w:rsidR="00E16B1C">
        <w:t>20</w:t>
      </w:r>
      <w:bookmarkStart w:id="0" w:name="_GoBack"/>
      <w:bookmarkEnd w:id="0"/>
      <w:r w:rsidR="00A443CC">
        <w:t xml:space="preserve"> год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B32A8C">
        <w:rPr>
          <w:b/>
          <w:bCs/>
        </w:rPr>
        <w:t xml:space="preserve">Порядок </w:t>
      </w:r>
      <w:r w:rsidRPr="00B32A8C">
        <w:rPr>
          <w:b/>
        </w:rPr>
        <w:t>расчета резервов по отпускам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1. Оценочное обязательство по резерву на оплату отпусков за фактически отработанное время определяется еже</w:t>
      </w:r>
      <w:r>
        <w:t>годно</w:t>
      </w:r>
      <w:r w:rsidRPr="00B32A8C">
        <w:t xml:space="preserve"> на последний день </w:t>
      </w:r>
      <w:r>
        <w:t>года</w:t>
      </w:r>
      <w:r w:rsidRPr="00B32A8C">
        <w:t>. Сумма резерва, отраженная в бухучете до отчетной даты, корректируется до величины вновь рассчитанного резерва:</w:t>
      </w:r>
      <w:r w:rsidRPr="00B32A8C">
        <w:br/>
        <w:t>– в сторону увеличения – дополнительными бухгалтерскими проводками;</w:t>
      </w:r>
      <w:r w:rsidRPr="00B32A8C">
        <w:br/>
        <w:t xml:space="preserve">– </w:t>
      </w:r>
      <w:r>
        <w:t xml:space="preserve">    </w:t>
      </w:r>
      <w:r w:rsidRPr="00B32A8C">
        <w:t xml:space="preserve">в сторону уменьшения – проводками, оформленными методом «красное </w:t>
      </w:r>
      <w:proofErr w:type="spellStart"/>
      <w:r w:rsidRPr="00B32A8C">
        <w:t>сторно</w:t>
      </w:r>
      <w:proofErr w:type="spellEnd"/>
      <w:r w:rsidRPr="00B32A8C">
        <w:t>».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2. В величину резерва на оплату отпусков включается:</w:t>
      </w:r>
      <w:r w:rsidRPr="00B32A8C">
        <w:br/>
        <w:t>1) сумма оплаты отпусков сотрудникам за фактически отработанное время на дату расчета резерва;</w:t>
      </w:r>
      <w:r w:rsidRPr="00B32A8C">
        <w:br/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3. Сумма оплаты отпусков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4"/>
        <w:gridCol w:w="329"/>
        <w:gridCol w:w="4185"/>
        <w:gridCol w:w="329"/>
        <w:gridCol w:w="3018"/>
      </w:tblGrid>
      <w:tr w:rsidR="009F4536" w:rsidRPr="00B32A8C" w:rsidTr="002B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 xml:space="preserve">Количество неиспользованных всеми сотрудниками дней отпусков на последний день </w:t>
            </w:r>
            <w:r>
              <w:rPr>
                <w:sz w:val="20"/>
              </w:rPr>
              <w:t>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Средний дневной заработок по учреждению за последние 12 мес.</w:t>
            </w:r>
          </w:p>
        </w:tc>
      </w:tr>
    </w:tbl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4. 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 xml:space="preserve">5. Средний дневной заработок (З </w:t>
      </w:r>
      <w:proofErr w:type="spellStart"/>
      <w:r w:rsidRPr="00B32A8C">
        <w:t>ср.д</w:t>
      </w:r>
      <w:proofErr w:type="spellEnd"/>
      <w:r w:rsidRPr="00B32A8C">
        <w:t>.) в целом по учреждению определяется по формуле: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rPr>
          <w:b/>
        </w:rPr>
        <w:t xml:space="preserve">З </w:t>
      </w:r>
      <w:proofErr w:type="spellStart"/>
      <w:r w:rsidRPr="00B32A8C">
        <w:rPr>
          <w:b/>
        </w:rPr>
        <w:t>ср.д</w:t>
      </w:r>
      <w:proofErr w:type="spellEnd"/>
      <w:r w:rsidRPr="00B32A8C">
        <w:rPr>
          <w:b/>
        </w:rPr>
        <w:t xml:space="preserve">. = </w:t>
      </w:r>
      <w:proofErr w:type="gramStart"/>
      <w:r w:rsidRPr="00B32A8C">
        <w:rPr>
          <w:b/>
        </w:rPr>
        <w:t>ФОТ :</w:t>
      </w:r>
      <w:proofErr w:type="gramEnd"/>
      <w:r w:rsidRPr="00B32A8C">
        <w:rPr>
          <w:b/>
        </w:rPr>
        <w:t xml:space="preserve"> 12 мес. : Ч : 29,3</w:t>
      </w:r>
      <w:r w:rsidRPr="00B32A8C">
        <w:t xml:space="preserve"> 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где: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ФОТ – фонд оплаты труда в целом по учреждению за 12 месяцев, предшествующих дате расчета резерва;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Ч – количество штатных единиц по штатному расписанию, действующему на дату расчета резерва;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29,3 – среднемесячное число календарных дней, установленное статьей 139 Трудового кодекса РФ.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6. В сумму обязательных страховых взносов для формирования резерва включается: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1) сумма, рассчитанная по общеустановленной ставке страховых взносов</w:t>
      </w:r>
      <w:r>
        <w:t>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F22771" w:rsidRDefault="00F22771"/>
    <w:sectPr w:rsidR="00F2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5"/>
    <w:rsid w:val="003D7115"/>
    <w:rsid w:val="009F4536"/>
    <w:rsid w:val="00A443CC"/>
    <w:rsid w:val="00E16B1C"/>
    <w:rsid w:val="00E672D8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D92"/>
  <w15:chartTrackingRefBased/>
  <w15:docId w15:val="{181A520E-BA2F-4733-BABF-C9DB96D5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36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16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diakov.net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2021-02-01T06:46:00Z</cp:lastPrinted>
  <dcterms:created xsi:type="dcterms:W3CDTF">2019-12-26T11:24:00Z</dcterms:created>
  <dcterms:modified xsi:type="dcterms:W3CDTF">2021-02-01T06:46:00Z</dcterms:modified>
</cp:coreProperties>
</file>